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1B94" w:rsidRDefault="00851101" w:rsidP="00A11B94">
      <w:pPr>
        <w:jc w:val="center"/>
        <w:rPr>
          <w:b/>
        </w:rPr>
      </w:pPr>
      <w:r>
        <w:rPr>
          <w:noProof/>
        </w:rPr>
        <w:drawing>
          <wp:inline distT="0" distB="0" distL="0" distR="0" wp14:anchorId="0ADE46EC" wp14:editId="144EB638">
            <wp:extent cx="3438525" cy="981075"/>
            <wp:effectExtent l="0" t="0" r="9525" b="9525"/>
            <wp:docPr id="1159471143" name="Picture 1" desc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38525" cy="981075"/>
                    </a:xfrm>
                    <a:prstGeom prst="rect">
                      <a:avLst/>
                    </a:prstGeom>
                  </pic:spPr>
                </pic:pic>
              </a:graphicData>
            </a:graphic>
          </wp:inline>
        </w:drawing>
      </w:r>
    </w:p>
    <w:p w14:paraId="33B744B1" w14:textId="77777777" w:rsidR="00A11B94" w:rsidRDefault="00A11B94" w:rsidP="00A11B94">
      <w:pPr>
        <w:jc w:val="center"/>
      </w:pPr>
      <w:r>
        <w:rPr>
          <w:b/>
        </w:rPr>
        <w:t>PREAMBLE</w:t>
      </w:r>
    </w:p>
    <w:p w14:paraId="0A37501D" w14:textId="77777777" w:rsidR="00A11B94" w:rsidRDefault="00A11B94" w:rsidP="00A11B94">
      <w:pPr>
        <w:jc w:val="center"/>
      </w:pPr>
    </w:p>
    <w:p w14:paraId="32EE837D" w14:textId="77777777" w:rsidR="00A11B94" w:rsidRDefault="008F1BA9" w:rsidP="00A11B94">
      <w:pPr>
        <w:jc w:val="center"/>
      </w:pPr>
      <w:r>
        <w:t>The cleaning team is responsible for the maintenance of high standards of cleanliness throughout the school.  Each cleaner is responsible for an area and is expected to clean to the frequency and standard as directed.  As required by the Cleaning Manager/Supervisor</w:t>
      </w:r>
      <w:r w:rsidR="0009349F">
        <w:t>, to meet the school’s needs</w:t>
      </w:r>
      <w:r w:rsidR="0017264D">
        <w:t>,</w:t>
      </w:r>
      <w:r w:rsidR="0009349F">
        <w:t xml:space="preserve"> cleaners may be tasked to clean other areas of the school within their allotted hours.</w:t>
      </w:r>
    </w:p>
    <w:p w14:paraId="5DAB6C7B" w14:textId="77777777" w:rsidR="00A11B94" w:rsidRDefault="00A11B94" w:rsidP="00A11B94">
      <w:pPr>
        <w:jc w:val="center"/>
      </w:pPr>
    </w:p>
    <w:p w14:paraId="0FF2D34C" w14:textId="77777777" w:rsidR="00A11B94" w:rsidRDefault="00A11B94" w:rsidP="00A11B94">
      <w:pPr>
        <w:jc w:val="center"/>
      </w:pPr>
      <w:r>
        <w:rPr>
          <w:b/>
        </w:rPr>
        <w:t>JOB DESCRIPTION</w:t>
      </w:r>
    </w:p>
    <w:p w14:paraId="02EB378F" w14:textId="77777777" w:rsidR="00A11B94" w:rsidRDefault="00A11B94" w:rsidP="00A11B9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7019"/>
      </w:tblGrid>
      <w:tr w:rsidR="00A11B94" w14:paraId="5CC582AC" w14:textId="77777777" w:rsidTr="730972DF">
        <w:tc>
          <w:tcPr>
            <w:tcW w:w="2660" w:type="dxa"/>
          </w:tcPr>
          <w:p w14:paraId="0A849FD5" w14:textId="77777777" w:rsidR="00A11B94" w:rsidRDefault="00A11B94" w:rsidP="002C1D67">
            <w:r>
              <w:t>Position:</w:t>
            </w:r>
          </w:p>
        </w:tc>
        <w:tc>
          <w:tcPr>
            <w:tcW w:w="7194" w:type="dxa"/>
          </w:tcPr>
          <w:p w14:paraId="67DD2FC0" w14:textId="77777777" w:rsidR="00A11B94" w:rsidRDefault="00BE27CF" w:rsidP="0009349F">
            <w:r>
              <w:t>Clean</w:t>
            </w:r>
            <w:r w:rsidR="0009349F">
              <w:t>er</w:t>
            </w:r>
          </w:p>
        </w:tc>
      </w:tr>
      <w:tr w:rsidR="00A11B94" w14:paraId="6A05A809" w14:textId="77777777" w:rsidTr="730972DF">
        <w:tc>
          <w:tcPr>
            <w:tcW w:w="2660" w:type="dxa"/>
          </w:tcPr>
          <w:p w14:paraId="5A39BBE3" w14:textId="77777777" w:rsidR="00A11B94" w:rsidRDefault="00A11B94" w:rsidP="002C1D67"/>
        </w:tc>
        <w:tc>
          <w:tcPr>
            <w:tcW w:w="7194" w:type="dxa"/>
          </w:tcPr>
          <w:p w14:paraId="41C8F396" w14:textId="77777777" w:rsidR="00A11B94" w:rsidRDefault="00A11B94" w:rsidP="002C1D67"/>
        </w:tc>
      </w:tr>
      <w:tr w:rsidR="00A11B94" w14:paraId="625A06B8" w14:textId="77777777" w:rsidTr="730972DF">
        <w:tc>
          <w:tcPr>
            <w:tcW w:w="2660" w:type="dxa"/>
          </w:tcPr>
          <w:p w14:paraId="089C39B4" w14:textId="77777777" w:rsidR="00A11B94" w:rsidRDefault="00A11B94" w:rsidP="002C1D67">
            <w:r>
              <w:t>Place of work:</w:t>
            </w:r>
          </w:p>
        </w:tc>
        <w:tc>
          <w:tcPr>
            <w:tcW w:w="7194" w:type="dxa"/>
          </w:tcPr>
          <w:p w14:paraId="344C635A" w14:textId="77777777" w:rsidR="00A11B94" w:rsidRDefault="00BE27CF" w:rsidP="002C1D67">
            <w:r>
              <w:t>Nottingham High School</w:t>
            </w:r>
          </w:p>
        </w:tc>
      </w:tr>
      <w:tr w:rsidR="00A11B94" w14:paraId="72A3D3EC" w14:textId="77777777" w:rsidTr="730972DF">
        <w:tc>
          <w:tcPr>
            <w:tcW w:w="2660" w:type="dxa"/>
          </w:tcPr>
          <w:p w14:paraId="0D0B940D" w14:textId="77777777" w:rsidR="00A11B94" w:rsidRDefault="00A11B94" w:rsidP="002C1D67"/>
        </w:tc>
        <w:tc>
          <w:tcPr>
            <w:tcW w:w="7194" w:type="dxa"/>
          </w:tcPr>
          <w:p w14:paraId="0E27B00A" w14:textId="77777777" w:rsidR="00A11B94" w:rsidRDefault="00A11B94" w:rsidP="002C1D67"/>
        </w:tc>
      </w:tr>
      <w:tr w:rsidR="00A11B94" w14:paraId="3656B9AB" w14:textId="77777777" w:rsidTr="730972DF">
        <w:tc>
          <w:tcPr>
            <w:tcW w:w="2660" w:type="dxa"/>
          </w:tcPr>
          <w:p w14:paraId="45FB0818" w14:textId="77777777" w:rsidR="00A11B94" w:rsidRDefault="00A11B94" w:rsidP="002C1D67"/>
        </w:tc>
        <w:tc>
          <w:tcPr>
            <w:tcW w:w="7194" w:type="dxa"/>
          </w:tcPr>
          <w:p w14:paraId="049F31CB" w14:textId="77777777" w:rsidR="00A11B94" w:rsidRDefault="00A11B94" w:rsidP="002C1D67"/>
        </w:tc>
      </w:tr>
      <w:tr w:rsidR="00A11B94" w14:paraId="69629DEB" w14:textId="77777777" w:rsidTr="730972DF">
        <w:tc>
          <w:tcPr>
            <w:tcW w:w="2660" w:type="dxa"/>
          </w:tcPr>
          <w:p w14:paraId="0DE909FE" w14:textId="49F7018F" w:rsidR="00A11B94" w:rsidRDefault="6D3A926C" w:rsidP="002C1D67">
            <w:r>
              <w:t>R</w:t>
            </w:r>
            <w:r w:rsidR="00A11B94">
              <w:t>esponsible to:</w:t>
            </w:r>
          </w:p>
        </w:tc>
        <w:tc>
          <w:tcPr>
            <w:tcW w:w="7194" w:type="dxa"/>
          </w:tcPr>
          <w:p w14:paraId="16D16AED" w14:textId="35BA8DE6" w:rsidR="00A11B94" w:rsidRDefault="000D3528" w:rsidP="002C1D67">
            <w:r>
              <w:t>Head Chef</w:t>
            </w:r>
          </w:p>
        </w:tc>
      </w:tr>
      <w:tr w:rsidR="00A11B94" w14:paraId="53128261" w14:textId="77777777" w:rsidTr="730972DF">
        <w:tc>
          <w:tcPr>
            <w:tcW w:w="2660" w:type="dxa"/>
          </w:tcPr>
          <w:p w14:paraId="62486C05" w14:textId="77777777" w:rsidR="00A11B94" w:rsidRDefault="00A11B94" w:rsidP="002C1D67"/>
        </w:tc>
        <w:tc>
          <w:tcPr>
            <w:tcW w:w="7194" w:type="dxa"/>
          </w:tcPr>
          <w:p w14:paraId="4101652C" w14:textId="77777777" w:rsidR="00A11B94" w:rsidRDefault="00A11B94" w:rsidP="002C1D67"/>
        </w:tc>
      </w:tr>
      <w:tr w:rsidR="00A11B94" w14:paraId="4B99056E" w14:textId="77777777" w:rsidTr="730972DF">
        <w:tc>
          <w:tcPr>
            <w:tcW w:w="2660" w:type="dxa"/>
          </w:tcPr>
          <w:p w14:paraId="1299C43A" w14:textId="77777777" w:rsidR="00A11B94" w:rsidRDefault="00A11B94" w:rsidP="002C1D67"/>
        </w:tc>
        <w:tc>
          <w:tcPr>
            <w:tcW w:w="7194" w:type="dxa"/>
          </w:tcPr>
          <w:p w14:paraId="4DDBEF00" w14:textId="77777777" w:rsidR="00A11B94" w:rsidRDefault="00A11B94" w:rsidP="002C1D67"/>
        </w:tc>
      </w:tr>
    </w:tbl>
    <w:p w14:paraId="0E8379C1" w14:textId="77777777" w:rsidR="00A11B94" w:rsidRDefault="00A11B94" w:rsidP="00A11B94">
      <w:r>
        <w:rPr>
          <w:b/>
        </w:rPr>
        <w:t>Primary Purpose:</w:t>
      </w:r>
    </w:p>
    <w:p w14:paraId="3461D779" w14:textId="77777777" w:rsidR="00BE27CF" w:rsidRDefault="00BE27CF" w:rsidP="00A11B94"/>
    <w:p w14:paraId="26FC9F61" w14:textId="77777777" w:rsidR="00A11B94" w:rsidRDefault="00BE27CF" w:rsidP="00A11B94">
      <w:r>
        <w:t>To maintain the highest standards of cleanliness within your area of responsibility</w:t>
      </w:r>
      <w:r w:rsidR="00E30322">
        <w:t>.</w:t>
      </w:r>
    </w:p>
    <w:p w14:paraId="3CF2D8B6" w14:textId="77777777" w:rsidR="00A11B94" w:rsidRDefault="00A11B94" w:rsidP="00A11B94"/>
    <w:p w14:paraId="1B761E10" w14:textId="77777777" w:rsidR="00A11B94" w:rsidRDefault="00A11B94" w:rsidP="000D3528">
      <w:pPr>
        <w:rPr>
          <w:b/>
        </w:rPr>
      </w:pPr>
      <w:r>
        <w:rPr>
          <w:b/>
        </w:rPr>
        <w:t>Principal Objectives:</w:t>
      </w:r>
    </w:p>
    <w:p w14:paraId="0FB78278" w14:textId="77777777" w:rsidR="00E25418" w:rsidRDefault="00E25418" w:rsidP="000D3528">
      <w:pPr>
        <w:rPr>
          <w:b/>
        </w:rPr>
      </w:pPr>
    </w:p>
    <w:p w14:paraId="568137A1" w14:textId="24344CAF" w:rsidR="000D3528" w:rsidRDefault="000D3528" w:rsidP="000D3528">
      <w:pPr>
        <w:pStyle w:val="ListParagraph"/>
        <w:numPr>
          <w:ilvl w:val="0"/>
          <w:numId w:val="5"/>
        </w:numPr>
        <w:spacing w:before="120" w:after="120"/>
        <w:ind w:left="0" w:firstLine="0"/>
      </w:pPr>
      <w:r>
        <w:t xml:space="preserve">Support the smooth running of the kitchen </w:t>
      </w:r>
      <w:proofErr w:type="spellStart"/>
      <w:r>
        <w:t>potwash</w:t>
      </w:r>
      <w:proofErr w:type="spellEnd"/>
      <w:r>
        <w:t xml:space="preserve"> and dishwasher to ensure hygiene standards</w:t>
      </w:r>
      <w:r>
        <w:tab/>
        <w:t>are maintained in the kitchen.</w:t>
      </w:r>
    </w:p>
    <w:p w14:paraId="056EA633" w14:textId="591E242B" w:rsidR="000D3528" w:rsidRDefault="000D3528" w:rsidP="000D3528">
      <w:pPr>
        <w:pStyle w:val="ListParagraph"/>
        <w:numPr>
          <w:ilvl w:val="0"/>
          <w:numId w:val="5"/>
        </w:numPr>
        <w:spacing w:before="120" w:after="120"/>
        <w:ind w:left="0" w:firstLine="0"/>
      </w:pPr>
      <w:r>
        <w:t xml:space="preserve">Scrape plates and stack dirty pots to ensure smooth running of the </w:t>
      </w:r>
      <w:proofErr w:type="spellStart"/>
      <w:r>
        <w:t>potwash</w:t>
      </w:r>
      <w:proofErr w:type="spellEnd"/>
      <w:r>
        <w:t xml:space="preserve"> and dishwasher.</w:t>
      </w:r>
    </w:p>
    <w:p w14:paraId="553CD782" w14:textId="77777777" w:rsidR="000D3528" w:rsidRDefault="003E5D6E" w:rsidP="000D3528">
      <w:pPr>
        <w:pStyle w:val="ListParagraph"/>
        <w:numPr>
          <w:ilvl w:val="0"/>
          <w:numId w:val="5"/>
        </w:numPr>
        <w:spacing w:before="120" w:after="120"/>
        <w:ind w:left="0" w:firstLine="0"/>
      </w:pPr>
      <w:r>
        <w:t xml:space="preserve">Clean allocated area to the standards and frequency required by the </w:t>
      </w:r>
      <w:r w:rsidR="000D3528">
        <w:t>Chef.</w:t>
      </w:r>
    </w:p>
    <w:p w14:paraId="02483696" w14:textId="53A7538B" w:rsidR="003E5D6E" w:rsidRDefault="003E5D6E" w:rsidP="000D3528">
      <w:pPr>
        <w:pStyle w:val="ListParagraph"/>
        <w:numPr>
          <w:ilvl w:val="0"/>
          <w:numId w:val="5"/>
        </w:numPr>
        <w:spacing w:before="120" w:after="120"/>
        <w:ind w:left="0" w:firstLine="0"/>
      </w:pPr>
      <w:r>
        <w:t>Comply with documented procedures and health and safety instructions.</w:t>
      </w:r>
    </w:p>
    <w:p w14:paraId="4870618D" w14:textId="7CE70EC4" w:rsidR="003E5D6E" w:rsidRDefault="003E5D6E" w:rsidP="000D3528">
      <w:pPr>
        <w:spacing w:before="120" w:after="120"/>
      </w:pPr>
      <w:r>
        <w:t>3.</w:t>
      </w:r>
      <w:r>
        <w:tab/>
        <w:t xml:space="preserve">Maintain stocks of cleaning materials, reporting to the </w:t>
      </w:r>
      <w:r w:rsidR="000D3528">
        <w:t>Head Chef</w:t>
      </w:r>
      <w:r>
        <w:t xml:space="preserve"> when stocks need replenishing.</w:t>
      </w:r>
    </w:p>
    <w:p w14:paraId="01F36BA1" w14:textId="77777777" w:rsidR="003E5D6E" w:rsidRDefault="003E5D6E" w:rsidP="000D3528">
      <w:pPr>
        <w:spacing w:before="120" w:after="120"/>
      </w:pPr>
      <w:r>
        <w:t>4.</w:t>
      </w:r>
      <w:r>
        <w:tab/>
        <w:t>Deep cleaning as directed by line management.</w:t>
      </w:r>
    </w:p>
    <w:p w14:paraId="2AAAD6AD" w14:textId="5C7233A6" w:rsidR="00EB7064" w:rsidRPr="00E30322" w:rsidRDefault="003E5D6E" w:rsidP="00E30322">
      <w:pPr>
        <w:spacing w:before="120" w:after="120"/>
      </w:pPr>
      <w:r>
        <w:t>5.</w:t>
      </w:r>
      <w:r>
        <w:tab/>
      </w:r>
      <w:r w:rsidR="00EB7064" w:rsidRPr="00E30322">
        <w:t>Carry out any other task or duties deemed reasonable by line manage</w:t>
      </w:r>
      <w:r>
        <w:t>ment</w:t>
      </w:r>
      <w:r w:rsidR="00EB7064" w:rsidRPr="00E30322">
        <w:t>.</w:t>
      </w:r>
    </w:p>
    <w:p w14:paraId="1FC39945" w14:textId="77777777" w:rsidR="00A526E6" w:rsidRDefault="00A526E6" w:rsidP="00A11B94"/>
    <w:p w14:paraId="14F9ED28" w14:textId="77777777" w:rsidR="00A11B94" w:rsidRDefault="00A11B94" w:rsidP="00A11B94">
      <w:pPr>
        <w:jc w:val="center"/>
      </w:pPr>
      <w:bookmarkStart w:id="0" w:name="_GoBack"/>
      <w:bookmarkEnd w:id="0"/>
      <w:r>
        <w:rPr>
          <w:b/>
        </w:rPr>
        <w:t>PERSON SPECIFICATION</w:t>
      </w:r>
    </w:p>
    <w:p w14:paraId="0562CB0E" w14:textId="77777777" w:rsidR="00A11B94" w:rsidRDefault="00A11B94" w:rsidP="00A11B94">
      <w:pPr>
        <w:jc w:val="center"/>
      </w:pPr>
    </w:p>
    <w:tbl>
      <w:tblPr>
        <w:tblStyle w:val="TableGrid"/>
        <w:tblW w:w="0" w:type="auto"/>
        <w:tblLook w:val="04A0" w:firstRow="1" w:lastRow="0" w:firstColumn="1" w:lastColumn="0" w:noHBand="0" w:noVBand="1"/>
      </w:tblPr>
      <w:tblGrid>
        <w:gridCol w:w="5754"/>
        <w:gridCol w:w="1540"/>
        <w:gridCol w:w="2334"/>
      </w:tblGrid>
      <w:tr w:rsidR="00A11B94" w14:paraId="4B4703EA" w14:textId="77777777" w:rsidTr="00965095">
        <w:tc>
          <w:tcPr>
            <w:tcW w:w="5920" w:type="dxa"/>
            <w:shd w:val="clear" w:color="auto" w:fill="D9D9D9" w:themeFill="background1" w:themeFillShade="D9"/>
          </w:tcPr>
          <w:p w14:paraId="04C78876" w14:textId="77777777" w:rsidR="00A11B94" w:rsidRDefault="00A11B94" w:rsidP="00A11B94">
            <w:r>
              <w:t>Selection Criteria</w:t>
            </w:r>
          </w:p>
        </w:tc>
        <w:tc>
          <w:tcPr>
            <w:tcW w:w="1559" w:type="dxa"/>
            <w:shd w:val="clear" w:color="auto" w:fill="D9D9D9" w:themeFill="background1" w:themeFillShade="D9"/>
          </w:tcPr>
          <w:p w14:paraId="7B172EA4" w14:textId="77777777" w:rsidR="00A11B94" w:rsidRDefault="00A11B94" w:rsidP="00A11B94">
            <w:r>
              <w:t>Essential (E) or Desirable (D)</w:t>
            </w:r>
          </w:p>
        </w:tc>
        <w:tc>
          <w:tcPr>
            <w:tcW w:w="2375" w:type="dxa"/>
            <w:shd w:val="clear" w:color="auto" w:fill="D9D9D9" w:themeFill="background1" w:themeFillShade="D9"/>
          </w:tcPr>
          <w:p w14:paraId="7A017662" w14:textId="77777777" w:rsidR="00A11B94" w:rsidRDefault="00A11B94" w:rsidP="00965095">
            <w:r>
              <w:t>Where evidenced: Application (A) Interview (I</w:t>
            </w:r>
            <w:proofErr w:type="gramStart"/>
            <w:r>
              <w:t>)</w:t>
            </w:r>
            <w:r w:rsidR="00965095">
              <w:t xml:space="preserve"> </w:t>
            </w:r>
            <w:r>
              <w:t xml:space="preserve"> </w:t>
            </w:r>
            <w:r w:rsidR="00965095">
              <w:t>References</w:t>
            </w:r>
            <w:proofErr w:type="gramEnd"/>
            <w:r w:rsidR="00965095">
              <w:t xml:space="preserve"> (R) or Assessment Task (T)</w:t>
            </w:r>
          </w:p>
        </w:tc>
      </w:tr>
      <w:tr w:rsidR="00A11B94" w14:paraId="1029D731" w14:textId="77777777" w:rsidTr="00965095">
        <w:tc>
          <w:tcPr>
            <w:tcW w:w="5920" w:type="dxa"/>
            <w:shd w:val="clear" w:color="auto" w:fill="D9D9D9" w:themeFill="background1" w:themeFillShade="D9"/>
          </w:tcPr>
          <w:p w14:paraId="7124364C" w14:textId="77777777" w:rsidR="00A11B94" w:rsidRDefault="00965095" w:rsidP="00A11B94">
            <w:r>
              <w:t>Qualifications</w:t>
            </w:r>
          </w:p>
        </w:tc>
        <w:tc>
          <w:tcPr>
            <w:tcW w:w="1559" w:type="dxa"/>
            <w:shd w:val="clear" w:color="auto" w:fill="D9D9D9" w:themeFill="background1" w:themeFillShade="D9"/>
          </w:tcPr>
          <w:p w14:paraId="34CE0A41" w14:textId="77777777" w:rsidR="00A11B94" w:rsidRDefault="00A11B94" w:rsidP="00A11B94"/>
        </w:tc>
        <w:tc>
          <w:tcPr>
            <w:tcW w:w="2375" w:type="dxa"/>
            <w:shd w:val="clear" w:color="auto" w:fill="D9D9D9" w:themeFill="background1" w:themeFillShade="D9"/>
          </w:tcPr>
          <w:p w14:paraId="62EBF3C5" w14:textId="77777777" w:rsidR="00A11B94" w:rsidRDefault="00A11B94" w:rsidP="00A11B94"/>
        </w:tc>
      </w:tr>
      <w:tr w:rsidR="00965095" w14:paraId="24E2D52E" w14:textId="77777777" w:rsidTr="009B0962">
        <w:tc>
          <w:tcPr>
            <w:tcW w:w="5920" w:type="dxa"/>
          </w:tcPr>
          <w:p w14:paraId="24DCB42A" w14:textId="77777777" w:rsidR="00965095" w:rsidRDefault="003E5D6E" w:rsidP="00A11B94">
            <w:r>
              <w:t>NVQ level 2 in Cleaning and Support Service Skills</w:t>
            </w:r>
            <w:r w:rsidR="00194A12">
              <w:t xml:space="preserve"> or equivalent</w:t>
            </w:r>
          </w:p>
        </w:tc>
        <w:tc>
          <w:tcPr>
            <w:tcW w:w="1559" w:type="dxa"/>
            <w:vAlign w:val="center"/>
          </w:tcPr>
          <w:p w14:paraId="61740529" w14:textId="77777777" w:rsidR="00965095" w:rsidRDefault="00E25418" w:rsidP="009B0962">
            <w:pPr>
              <w:jc w:val="center"/>
            </w:pPr>
            <w:r>
              <w:t>D</w:t>
            </w:r>
          </w:p>
        </w:tc>
        <w:tc>
          <w:tcPr>
            <w:tcW w:w="2375" w:type="dxa"/>
            <w:vAlign w:val="center"/>
          </w:tcPr>
          <w:p w14:paraId="24632E20" w14:textId="77777777" w:rsidR="00965095" w:rsidRDefault="00E25418" w:rsidP="004A2BBE">
            <w:pPr>
              <w:jc w:val="center"/>
            </w:pPr>
            <w:proofErr w:type="gramStart"/>
            <w:r>
              <w:t>A</w:t>
            </w:r>
            <w:r w:rsidR="004A2BBE">
              <w:t>,</w:t>
            </w:r>
            <w:r>
              <w:t>I</w:t>
            </w:r>
            <w:proofErr w:type="gramEnd"/>
          </w:p>
        </w:tc>
      </w:tr>
      <w:tr w:rsidR="00A11B94" w14:paraId="6D98A12B" w14:textId="77777777" w:rsidTr="009B0962">
        <w:tc>
          <w:tcPr>
            <w:tcW w:w="5920" w:type="dxa"/>
          </w:tcPr>
          <w:p w14:paraId="2946DB82" w14:textId="77777777" w:rsidR="00A11B94" w:rsidRDefault="00A11B94" w:rsidP="00A11B94"/>
        </w:tc>
        <w:tc>
          <w:tcPr>
            <w:tcW w:w="1559" w:type="dxa"/>
            <w:vAlign w:val="center"/>
          </w:tcPr>
          <w:p w14:paraId="5997CC1D" w14:textId="77777777" w:rsidR="00A11B94" w:rsidRDefault="00A11B94" w:rsidP="009B0962">
            <w:pPr>
              <w:jc w:val="center"/>
            </w:pPr>
          </w:p>
        </w:tc>
        <w:tc>
          <w:tcPr>
            <w:tcW w:w="2375" w:type="dxa"/>
            <w:vAlign w:val="center"/>
          </w:tcPr>
          <w:p w14:paraId="110FFD37" w14:textId="77777777" w:rsidR="00A11B94" w:rsidRDefault="00A11B94" w:rsidP="009B0962">
            <w:pPr>
              <w:jc w:val="center"/>
            </w:pPr>
          </w:p>
        </w:tc>
      </w:tr>
      <w:tr w:rsidR="00A11B94" w14:paraId="718EE1A2" w14:textId="77777777" w:rsidTr="009B0962">
        <w:tc>
          <w:tcPr>
            <w:tcW w:w="5920" w:type="dxa"/>
            <w:shd w:val="clear" w:color="auto" w:fill="D9D9D9" w:themeFill="background1" w:themeFillShade="D9"/>
          </w:tcPr>
          <w:p w14:paraId="1F4D91DB" w14:textId="77777777" w:rsidR="00A11B94" w:rsidRDefault="00965095" w:rsidP="00A11B94">
            <w:r>
              <w:t>Experience</w:t>
            </w:r>
          </w:p>
        </w:tc>
        <w:tc>
          <w:tcPr>
            <w:tcW w:w="1559" w:type="dxa"/>
            <w:shd w:val="clear" w:color="auto" w:fill="D9D9D9" w:themeFill="background1" w:themeFillShade="D9"/>
            <w:vAlign w:val="center"/>
          </w:tcPr>
          <w:p w14:paraId="6B699379" w14:textId="77777777" w:rsidR="00A11B94" w:rsidRDefault="00A11B94" w:rsidP="009B0962">
            <w:pPr>
              <w:jc w:val="center"/>
            </w:pPr>
          </w:p>
        </w:tc>
        <w:tc>
          <w:tcPr>
            <w:tcW w:w="2375" w:type="dxa"/>
            <w:shd w:val="clear" w:color="auto" w:fill="D9D9D9" w:themeFill="background1" w:themeFillShade="D9"/>
            <w:vAlign w:val="center"/>
          </w:tcPr>
          <w:p w14:paraId="3FE9F23F" w14:textId="77777777" w:rsidR="00A11B94" w:rsidRDefault="00A11B94" w:rsidP="009B0962">
            <w:pPr>
              <w:jc w:val="center"/>
            </w:pPr>
          </w:p>
        </w:tc>
      </w:tr>
      <w:tr w:rsidR="00965095" w14:paraId="0E802CBB" w14:textId="77777777" w:rsidTr="009B0962">
        <w:tc>
          <w:tcPr>
            <w:tcW w:w="5920" w:type="dxa"/>
          </w:tcPr>
          <w:p w14:paraId="11DA16E1" w14:textId="77777777" w:rsidR="00965095" w:rsidRDefault="008207CE" w:rsidP="00E25418">
            <w:r>
              <w:lastRenderedPageBreak/>
              <w:t>Experience of undertaking general cleaning duties in a non-domestic environment</w:t>
            </w:r>
          </w:p>
        </w:tc>
        <w:tc>
          <w:tcPr>
            <w:tcW w:w="1559" w:type="dxa"/>
            <w:vAlign w:val="center"/>
          </w:tcPr>
          <w:p w14:paraId="4BF7EC95" w14:textId="77777777" w:rsidR="00965095" w:rsidRDefault="008207CE" w:rsidP="009B0962">
            <w:pPr>
              <w:jc w:val="center"/>
            </w:pPr>
            <w:r>
              <w:t>D</w:t>
            </w:r>
          </w:p>
        </w:tc>
        <w:tc>
          <w:tcPr>
            <w:tcW w:w="2375" w:type="dxa"/>
            <w:vAlign w:val="center"/>
          </w:tcPr>
          <w:p w14:paraId="715AD97A" w14:textId="77777777" w:rsidR="00965095" w:rsidRDefault="008207CE" w:rsidP="009B0962">
            <w:pPr>
              <w:jc w:val="center"/>
            </w:pPr>
            <w:proofErr w:type="gramStart"/>
            <w:r>
              <w:t>A,I</w:t>
            </w:r>
            <w:proofErr w:type="gramEnd"/>
          </w:p>
        </w:tc>
      </w:tr>
      <w:tr w:rsidR="00A11B94" w14:paraId="2438D1CD" w14:textId="77777777" w:rsidTr="009B0962">
        <w:tc>
          <w:tcPr>
            <w:tcW w:w="5920" w:type="dxa"/>
          </w:tcPr>
          <w:p w14:paraId="6EEF6C91" w14:textId="77777777" w:rsidR="00A11B94" w:rsidRDefault="008207CE" w:rsidP="00A11B94">
            <w:r>
              <w:t>Experience of undertaking cleaning duties in a school</w:t>
            </w:r>
          </w:p>
        </w:tc>
        <w:tc>
          <w:tcPr>
            <w:tcW w:w="1559" w:type="dxa"/>
            <w:vAlign w:val="center"/>
          </w:tcPr>
          <w:p w14:paraId="38B201AB" w14:textId="77777777" w:rsidR="00A11B94" w:rsidRDefault="008207CE" w:rsidP="009B0962">
            <w:pPr>
              <w:jc w:val="center"/>
            </w:pPr>
            <w:r>
              <w:t>D</w:t>
            </w:r>
          </w:p>
        </w:tc>
        <w:tc>
          <w:tcPr>
            <w:tcW w:w="2375" w:type="dxa"/>
            <w:vAlign w:val="center"/>
          </w:tcPr>
          <w:p w14:paraId="227FEC6F" w14:textId="77777777" w:rsidR="00A11B94" w:rsidRDefault="008207CE" w:rsidP="009B0962">
            <w:pPr>
              <w:jc w:val="center"/>
            </w:pPr>
            <w:proofErr w:type="gramStart"/>
            <w:r>
              <w:t>A,I</w:t>
            </w:r>
            <w:proofErr w:type="gramEnd"/>
          </w:p>
        </w:tc>
      </w:tr>
      <w:tr w:rsidR="008207CE" w14:paraId="1F72F646" w14:textId="77777777" w:rsidTr="009B0962">
        <w:tc>
          <w:tcPr>
            <w:tcW w:w="5920" w:type="dxa"/>
          </w:tcPr>
          <w:p w14:paraId="08CE6F91" w14:textId="77777777" w:rsidR="008207CE" w:rsidRDefault="008207CE" w:rsidP="00A11B94"/>
        </w:tc>
        <w:tc>
          <w:tcPr>
            <w:tcW w:w="1559" w:type="dxa"/>
            <w:vAlign w:val="center"/>
          </w:tcPr>
          <w:p w14:paraId="61CDCEAD" w14:textId="77777777" w:rsidR="008207CE" w:rsidRDefault="008207CE" w:rsidP="009B0962">
            <w:pPr>
              <w:jc w:val="center"/>
            </w:pPr>
          </w:p>
        </w:tc>
        <w:tc>
          <w:tcPr>
            <w:tcW w:w="2375" w:type="dxa"/>
            <w:vAlign w:val="center"/>
          </w:tcPr>
          <w:p w14:paraId="6BB9E253" w14:textId="77777777" w:rsidR="008207CE" w:rsidRDefault="008207CE" w:rsidP="009B0962">
            <w:pPr>
              <w:jc w:val="center"/>
            </w:pPr>
          </w:p>
        </w:tc>
      </w:tr>
      <w:tr w:rsidR="00A11B94" w14:paraId="41C92764" w14:textId="77777777" w:rsidTr="009B0962">
        <w:tc>
          <w:tcPr>
            <w:tcW w:w="5920" w:type="dxa"/>
            <w:shd w:val="clear" w:color="auto" w:fill="D9D9D9" w:themeFill="background1" w:themeFillShade="D9"/>
          </w:tcPr>
          <w:p w14:paraId="139D7454" w14:textId="77777777" w:rsidR="00A11B94" w:rsidRDefault="00965095" w:rsidP="00A11B94">
            <w:r>
              <w:t xml:space="preserve">Skills and Knowledge </w:t>
            </w:r>
          </w:p>
        </w:tc>
        <w:tc>
          <w:tcPr>
            <w:tcW w:w="1559" w:type="dxa"/>
            <w:shd w:val="clear" w:color="auto" w:fill="D9D9D9" w:themeFill="background1" w:themeFillShade="D9"/>
            <w:vAlign w:val="center"/>
          </w:tcPr>
          <w:p w14:paraId="23DE523C" w14:textId="77777777" w:rsidR="00A11B94" w:rsidRDefault="00A11B94" w:rsidP="009B0962">
            <w:pPr>
              <w:jc w:val="center"/>
            </w:pPr>
          </w:p>
        </w:tc>
        <w:tc>
          <w:tcPr>
            <w:tcW w:w="2375" w:type="dxa"/>
            <w:shd w:val="clear" w:color="auto" w:fill="D9D9D9" w:themeFill="background1" w:themeFillShade="D9"/>
            <w:vAlign w:val="center"/>
          </w:tcPr>
          <w:p w14:paraId="52E56223" w14:textId="77777777" w:rsidR="00A11B94" w:rsidRDefault="00A11B94" w:rsidP="009B0962">
            <w:pPr>
              <w:jc w:val="center"/>
            </w:pPr>
          </w:p>
        </w:tc>
      </w:tr>
      <w:tr w:rsidR="00A11B94" w14:paraId="521CB800" w14:textId="77777777" w:rsidTr="009B0962">
        <w:tc>
          <w:tcPr>
            <w:tcW w:w="5920" w:type="dxa"/>
          </w:tcPr>
          <w:p w14:paraId="6900EC2D" w14:textId="77777777" w:rsidR="00A11B94" w:rsidRDefault="00E25418" w:rsidP="00A11B94">
            <w:r>
              <w:t>Use of floor cleaning machinery</w:t>
            </w:r>
          </w:p>
        </w:tc>
        <w:tc>
          <w:tcPr>
            <w:tcW w:w="1559" w:type="dxa"/>
            <w:vAlign w:val="center"/>
          </w:tcPr>
          <w:p w14:paraId="7002D539" w14:textId="77777777" w:rsidR="00A11B94" w:rsidRDefault="00973488" w:rsidP="009B0962">
            <w:pPr>
              <w:jc w:val="center"/>
            </w:pPr>
            <w:r>
              <w:t>D</w:t>
            </w:r>
          </w:p>
        </w:tc>
        <w:tc>
          <w:tcPr>
            <w:tcW w:w="2375" w:type="dxa"/>
            <w:vAlign w:val="center"/>
          </w:tcPr>
          <w:p w14:paraId="2014B354" w14:textId="77777777" w:rsidR="00A11B94" w:rsidRDefault="00973488" w:rsidP="009B0962">
            <w:pPr>
              <w:jc w:val="center"/>
            </w:pPr>
            <w:proofErr w:type="gramStart"/>
            <w:r>
              <w:t>A,I</w:t>
            </w:r>
            <w:proofErr w:type="gramEnd"/>
          </w:p>
        </w:tc>
      </w:tr>
      <w:tr w:rsidR="00965095" w14:paraId="009DCAC1" w14:textId="77777777" w:rsidTr="009B0962">
        <w:tc>
          <w:tcPr>
            <w:tcW w:w="5920" w:type="dxa"/>
          </w:tcPr>
          <w:p w14:paraId="1A03327E" w14:textId="77777777" w:rsidR="00965095" w:rsidRDefault="00973488" w:rsidP="00A11B94">
            <w:r>
              <w:t>Use of upholstery cleaning machinery</w:t>
            </w:r>
          </w:p>
        </w:tc>
        <w:tc>
          <w:tcPr>
            <w:tcW w:w="1559" w:type="dxa"/>
            <w:vAlign w:val="center"/>
          </w:tcPr>
          <w:p w14:paraId="49B24C05" w14:textId="77777777" w:rsidR="00965095" w:rsidRDefault="00973488" w:rsidP="009B0962">
            <w:pPr>
              <w:jc w:val="center"/>
            </w:pPr>
            <w:r>
              <w:t>D</w:t>
            </w:r>
          </w:p>
        </w:tc>
        <w:tc>
          <w:tcPr>
            <w:tcW w:w="2375" w:type="dxa"/>
            <w:vAlign w:val="center"/>
          </w:tcPr>
          <w:p w14:paraId="2CAEEADB" w14:textId="77777777" w:rsidR="00965095" w:rsidRDefault="00973488" w:rsidP="00194A12">
            <w:pPr>
              <w:jc w:val="center"/>
            </w:pPr>
            <w:proofErr w:type="gramStart"/>
            <w:r>
              <w:t>A,</w:t>
            </w:r>
            <w:r w:rsidR="00194A12">
              <w:t>I</w:t>
            </w:r>
            <w:proofErr w:type="gramEnd"/>
          </w:p>
        </w:tc>
      </w:tr>
      <w:tr w:rsidR="00194A12" w14:paraId="559C26F4" w14:textId="77777777" w:rsidTr="009B0962">
        <w:tc>
          <w:tcPr>
            <w:tcW w:w="5920" w:type="dxa"/>
          </w:tcPr>
          <w:p w14:paraId="2BA357E8" w14:textId="77777777" w:rsidR="00194A12" w:rsidRDefault="008207CE" w:rsidP="00A11B94">
            <w:r>
              <w:t>Awareness of Control of Substances Hazardous to Health (COSHH)</w:t>
            </w:r>
          </w:p>
        </w:tc>
        <w:tc>
          <w:tcPr>
            <w:tcW w:w="1559" w:type="dxa"/>
            <w:vAlign w:val="center"/>
          </w:tcPr>
          <w:p w14:paraId="1839CE51" w14:textId="77777777" w:rsidR="00194A12" w:rsidRDefault="008207CE" w:rsidP="009B0962">
            <w:pPr>
              <w:jc w:val="center"/>
            </w:pPr>
            <w:r>
              <w:t>D</w:t>
            </w:r>
          </w:p>
        </w:tc>
        <w:tc>
          <w:tcPr>
            <w:tcW w:w="2375" w:type="dxa"/>
            <w:vAlign w:val="center"/>
          </w:tcPr>
          <w:p w14:paraId="5091941C" w14:textId="77777777" w:rsidR="00194A12" w:rsidRDefault="008207CE" w:rsidP="00194A12">
            <w:pPr>
              <w:jc w:val="center"/>
            </w:pPr>
            <w:proofErr w:type="gramStart"/>
            <w:r>
              <w:t>A,I</w:t>
            </w:r>
            <w:proofErr w:type="gramEnd"/>
          </w:p>
        </w:tc>
      </w:tr>
      <w:tr w:rsidR="00194A12" w14:paraId="07547A01" w14:textId="77777777" w:rsidTr="009B0962">
        <w:tc>
          <w:tcPr>
            <w:tcW w:w="5920" w:type="dxa"/>
          </w:tcPr>
          <w:p w14:paraId="5043CB0F" w14:textId="77777777" w:rsidR="00194A12" w:rsidRDefault="00194A12" w:rsidP="00A11B94"/>
        </w:tc>
        <w:tc>
          <w:tcPr>
            <w:tcW w:w="1559" w:type="dxa"/>
            <w:vAlign w:val="center"/>
          </w:tcPr>
          <w:p w14:paraId="07459315" w14:textId="77777777" w:rsidR="00194A12" w:rsidRDefault="00194A12" w:rsidP="009B0962">
            <w:pPr>
              <w:jc w:val="center"/>
            </w:pPr>
          </w:p>
        </w:tc>
        <w:tc>
          <w:tcPr>
            <w:tcW w:w="2375" w:type="dxa"/>
            <w:vAlign w:val="center"/>
          </w:tcPr>
          <w:p w14:paraId="6537F28F" w14:textId="77777777" w:rsidR="00194A12" w:rsidRDefault="00194A12" w:rsidP="00194A12">
            <w:pPr>
              <w:jc w:val="center"/>
            </w:pPr>
          </w:p>
        </w:tc>
      </w:tr>
      <w:tr w:rsidR="00A11B94" w14:paraId="1FDB8C92" w14:textId="77777777" w:rsidTr="009B0962">
        <w:tc>
          <w:tcPr>
            <w:tcW w:w="5920" w:type="dxa"/>
            <w:shd w:val="clear" w:color="auto" w:fill="D9D9D9" w:themeFill="background1" w:themeFillShade="D9"/>
          </w:tcPr>
          <w:p w14:paraId="6E35DD43" w14:textId="77777777" w:rsidR="00973488" w:rsidRDefault="00965095" w:rsidP="00A11B94">
            <w:r>
              <w:t>Competencies and Personal Attributes</w:t>
            </w:r>
          </w:p>
        </w:tc>
        <w:tc>
          <w:tcPr>
            <w:tcW w:w="1559" w:type="dxa"/>
            <w:shd w:val="clear" w:color="auto" w:fill="D9D9D9" w:themeFill="background1" w:themeFillShade="D9"/>
            <w:vAlign w:val="center"/>
          </w:tcPr>
          <w:p w14:paraId="6DFB9E20" w14:textId="77777777" w:rsidR="00A11B94" w:rsidRDefault="00A11B94" w:rsidP="009B0962">
            <w:pPr>
              <w:jc w:val="center"/>
            </w:pPr>
          </w:p>
        </w:tc>
        <w:tc>
          <w:tcPr>
            <w:tcW w:w="2375" w:type="dxa"/>
            <w:shd w:val="clear" w:color="auto" w:fill="D9D9D9" w:themeFill="background1" w:themeFillShade="D9"/>
            <w:vAlign w:val="center"/>
          </w:tcPr>
          <w:p w14:paraId="70DF9E56" w14:textId="77777777" w:rsidR="00A11B94" w:rsidRDefault="00A11B94" w:rsidP="009B0962">
            <w:pPr>
              <w:jc w:val="center"/>
            </w:pPr>
          </w:p>
        </w:tc>
      </w:tr>
      <w:tr w:rsidR="00965095" w14:paraId="44E5B821" w14:textId="77777777" w:rsidTr="009B0962">
        <w:tc>
          <w:tcPr>
            <w:tcW w:w="5920" w:type="dxa"/>
          </w:tcPr>
          <w:p w14:paraId="6866B1CA" w14:textId="77777777" w:rsidR="00965095" w:rsidRDefault="00194A12" w:rsidP="00A11B94">
            <w:r>
              <w:t>Flexibility to change according to the demands of the job</w:t>
            </w:r>
          </w:p>
        </w:tc>
        <w:tc>
          <w:tcPr>
            <w:tcW w:w="1559" w:type="dxa"/>
            <w:vAlign w:val="center"/>
          </w:tcPr>
          <w:p w14:paraId="65AEDD99" w14:textId="77777777" w:rsidR="00965095" w:rsidRDefault="008207CE" w:rsidP="009B0962">
            <w:pPr>
              <w:jc w:val="center"/>
            </w:pPr>
            <w:r>
              <w:t>E</w:t>
            </w:r>
          </w:p>
        </w:tc>
        <w:tc>
          <w:tcPr>
            <w:tcW w:w="2375" w:type="dxa"/>
            <w:vAlign w:val="center"/>
          </w:tcPr>
          <w:p w14:paraId="48ED7AA6" w14:textId="77777777" w:rsidR="00965095" w:rsidRDefault="008207CE" w:rsidP="009B0962">
            <w:pPr>
              <w:jc w:val="center"/>
            </w:pPr>
            <w:proofErr w:type="gramStart"/>
            <w:r>
              <w:t>A,I</w:t>
            </w:r>
            <w:proofErr w:type="gramEnd"/>
          </w:p>
        </w:tc>
      </w:tr>
      <w:tr w:rsidR="00965095" w14:paraId="0CF934E1" w14:textId="77777777" w:rsidTr="009B0962">
        <w:tc>
          <w:tcPr>
            <w:tcW w:w="5920" w:type="dxa"/>
          </w:tcPr>
          <w:p w14:paraId="1258774A" w14:textId="77777777" w:rsidR="00973488" w:rsidRDefault="00194A12" w:rsidP="00973488">
            <w:r>
              <w:t>Punctual, reliable and trustworthy</w:t>
            </w:r>
          </w:p>
        </w:tc>
        <w:tc>
          <w:tcPr>
            <w:tcW w:w="1559" w:type="dxa"/>
            <w:vAlign w:val="center"/>
          </w:tcPr>
          <w:p w14:paraId="33B80983" w14:textId="77777777" w:rsidR="00965095" w:rsidRDefault="008207CE" w:rsidP="009B0962">
            <w:pPr>
              <w:jc w:val="center"/>
            </w:pPr>
            <w:r>
              <w:t>E</w:t>
            </w:r>
          </w:p>
        </w:tc>
        <w:tc>
          <w:tcPr>
            <w:tcW w:w="2375" w:type="dxa"/>
            <w:vAlign w:val="center"/>
          </w:tcPr>
          <w:p w14:paraId="4FE8DE73" w14:textId="77777777" w:rsidR="00965095" w:rsidRDefault="008207CE" w:rsidP="009B0962">
            <w:pPr>
              <w:jc w:val="center"/>
            </w:pPr>
            <w:proofErr w:type="gramStart"/>
            <w:r>
              <w:t>A,I</w:t>
            </w:r>
            <w:proofErr w:type="gramEnd"/>
          </w:p>
        </w:tc>
      </w:tr>
      <w:tr w:rsidR="00194A12" w14:paraId="00613502" w14:textId="77777777" w:rsidTr="009B0962">
        <w:tc>
          <w:tcPr>
            <w:tcW w:w="5920" w:type="dxa"/>
          </w:tcPr>
          <w:p w14:paraId="58534639" w14:textId="77777777" w:rsidR="00194A12" w:rsidRDefault="00194A12" w:rsidP="00973488">
            <w:r>
              <w:t>Willingness to undertake training</w:t>
            </w:r>
          </w:p>
        </w:tc>
        <w:tc>
          <w:tcPr>
            <w:tcW w:w="1559" w:type="dxa"/>
            <w:vAlign w:val="center"/>
          </w:tcPr>
          <w:p w14:paraId="061D6CA7" w14:textId="77777777" w:rsidR="00194A12" w:rsidRDefault="008207CE" w:rsidP="009B0962">
            <w:pPr>
              <w:jc w:val="center"/>
            </w:pPr>
            <w:r>
              <w:t>E</w:t>
            </w:r>
          </w:p>
        </w:tc>
        <w:tc>
          <w:tcPr>
            <w:tcW w:w="2375" w:type="dxa"/>
            <w:vAlign w:val="center"/>
          </w:tcPr>
          <w:p w14:paraId="550BB537" w14:textId="77777777" w:rsidR="00194A12" w:rsidRDefault="008207CE" w:rsidP="009B0962">
            <w:pPr>
              <w:jc w:val="center"/>
            </w:pPr>
            <w:proofErr w:type="gramStart"/>
            <w:r>
              <w:t>A,I</w:t>
            </w:r>
            <w:proofErr w:type="gramEnd"/>
          </w:p>
        </w:tc>
      </w:tr>
      <w:tr w:rsidR="00194A12" w14:paraId="2CE095BE" w14:textId="77777777" w:rsidTr="009B0962">
        <w:tc>
          <w:tcPr>
            <w:tcW w:w="5920" w:type="dxa"/>
          </w:tcPr>
          <w:p w14:paraId="47BCC396" w14:textId="77777777" w:rsidR="00194A12" w:rsidRDefault="00194A12" w:rsidP="00973488">
            <w:r>
              <w:t>Effective time management</w:t>
            </w:r>
          </w:p>
        </w:tc>
        <w:tc>
          <w:tcPr>
            <w:tcW w:w="1559" w:type="dxa"/>
            <w:vAlign w:val="center"/>
          </w:tcPr>
          <w:p w14:paraId="3D6DC322" w14:textId="77777777" w:rsidR="00194A12" w:rsidRDefault="008207CE" w:rsidP="009B0962">
            <w:pPr>
              <w:jc w:val="center"/>
            </w:pPr>
            <w:r>
              <w:t>E</w:t>
            </w:r>
          </w:p>
        </w:tc>
        <w:tc>
          <w:tcPr>
            <w:tcW w:w="2375" w:type="dxa"/>
            <w:vAlign w:val="center"/>
          </w:tcPr>
          <w:p w14:paraId="5A35D7AE" w14:textId="77777777" w:rsidR="00194A12" w:rsidRDefault="008207CE" w:rsidP="009B0962">
            <w:pPr>
              <w:jc w:val="center"/>
            </w:pPr>
            <w:proofErr w:type="gramStart"/>
            <w:r>
              <w:t>A,I</w:t>
            </w:r>
            <w:proofErr w:type="gramEnd"/>
          </w:p>
        </w:tc>
      </w:tr>
      <w:tr w:rsidR="00194A12" w14:paraId="31D4D0D9" w14:textId="77777777" w:rsidTr="009B0962">
        <w:tc>
          <w:tcPr>
            <w:tcW w:w="5920" w:type="dxa"/>
          </w:tcPr>
          <w:p w14:paraId="6B4FC0E9" w14:textId="77777777" w:rsidR="00194A12" w:rsidRDefault="00194A12" w:rsidP="00973488">
            <w:r>
              <w:t>Ability to work with limited supervision</w:t>
            </w:r>
          </w:p>
        </w:tc>
        <w:tc>
          <w:tcPr>
            <w:tcW w:w="1559" w:type="dxa"/>
            <w:vAlign w:val="center"/>
          </w:tcPr>
          <w:p w14:paraId="21402596" w14:textId="77777777" w:rsidR="00194A12" w:rsidRDefault="008207CE" w:rsidP="009B0962">
            <w:pPr>
              <w:jc w:val="center"/>
            </w:pPr>
            <w:r>
              <w:t>E</w:t>
            </w:r>
          </w:p>
        </w:tc>
        <w:tc>
          <w:tcPr>
            <w:tcW w:w="2375" w:type="dxa"/>
            <w:vAlign w:val="center"/>
          </w:tcPr>
          <w:p w14:paraId="49494840" w14:textId="77777777" w:rsidR="00194A12" w:rsidRDefault="008207CE" w:rsidP="009B0962">
            <w:pPr>
              <w:jc w:val="center"/>
            </w:pPr>
            <w:proofErr w:type="gramStart"/>
            <w:r>
              <w:t>A,I</w:t>
            </w:r>
            <w:proofErr w:type="gramEnd"/>
          </w:p>
        </w:tc>
      </w:tr>
      <w:tr w:rsidR="00194A12" w14:paraId="451B3BF6" w14:textId="77777777" w:rsidTr="009B0962">
        <w:tc>
          <w:tcPr>
            <w:tcW w:w="5920" w:type="dxa"/>
          </w:tcPr>
          <w:p w14:paraId="58DB1032" w14:textId="77777777" w:rsidR="00194A12" w:rsidRDefault="008207CE" w:rsidP="00973488">
            <w:r>
              <w:t>Ability to communicate clearly, understand and follow instructions</w:t>
            </w:r>
          </w:p>
        </w:tc>
        <w:tc>
          <w:tcPr>
            <w:tcW w:w="1559" w:type="dxa"/>
            <w:vAlign w:val="center"/>
          </w:tcPr>
          <w:p w14:paraId="2F0E185F" w14:textId="77777777" w:rsidR="00194A12" w:rsidRDefault="008207CE" w:rsidP="009B0962">
            <w:pPr>
              <w:jc w:val="center"/>
            </w:pPr>
            <w:r>
              <w:t>E</w:t>
            </w:r>
          </w:p>
        </w:tc>
        <w:tc>
          <w:tcPr>
            <w:tcW w:w="2375" w:type="dxa"/>
            <w:vAlign w:val="center"/>
          </w:tcPr>
          <w:p w14:paraId="299B3278" w14:textId="77777777" w:rsidR="00194A12" w:rsidRDefault="008207CE" w:rsidP="009B0962">
            <w:pPr>
              <w:jc w:val="center"/>
            </w:pPr>
            <w:proofErr w:type="gramStart"/>
            <w:r>
              <w:t>A,I</w:t>
            </w:r>
            <w:proofErr w:type="gramEnd"/>
          </w:p>
        </w:tc>
      </w:tr>
      <w:tr w:rsidR="008207CE" w14:paraId="44E871BC" w14:textId="77777777" w:rsidTr="009B0962">
        <w:tc>
          <w:tcPr>
            <w:tcW w:w="5920" w:type="dxa"/>
          </w:tcPr>
          <w:p w14:paraId="144A5D23" w14:textId="77777777" w:rsidR="008207CE" w:rsidRDefault="008207CE" w:rsidP="00973488"/>
        </w:tc>
        <w:tc>
          <w:tcPr>
            <w:tcW w:w="1559" w:type="dxa"/>
            <w:vAlign w:val="center"/>
          </w:tcPr>
          <w:p w14:paraId="738610EB" w14:textId="77777777" w:rsidR="008207CE" w:rsidRDefault="008207CE" w:rsidP="009B0962">
            <w:pPr>
              <w:jc w:val="center"/>
            </w:pPr>
          </w:p>
        </w:tc>
        <w:tc>
          <w:tcPr>
            <w:tcW w:w="2375" w:type="dxa"/>
            <w:vAlign w:val="center"/>
          </w:tcPr>
          <w:p w14:paraId="637805D2" w14:textId="77777777" w:rsidR="008207CE" w:rsidRDefault="008207CE" w:rsidP="009B0962">
            <w:pPr>
              <w:jc w:val="center"/>
            </w:pPr>
          </w:p>
        </w:tc>
      </w:tr>
      <w:tr w:rsidR="00965095" w14:paraId="2FEF842E" w14:textId="77777777" w:rsidTr="009B0962">
        <w:tc>
          <w:tcPr>
            <w:tcW w:w="5920" w:type="dxa"/>
            <w:shd w:val="clear" w:color="auto" w:fill="D9D9D9" w:themeFill="background1" w:themeFillShade="D9"/>
          </w:tcPr>
          <w:p w14:paraId="3E210ACB" w14:textId="77777777" w:rsidR="00973488" w:rsidRDefault="00194A12" w:rsidP="00A11B94">
            <w:r>
              <w:t>Business Requirements</w:t>
            </w:r>
          </w:p>
        </w:tc>
        <w:tc>
          <w:tcPr>
            <w:tcW w:w="1559" w:type="dxa"/>
            <w:shd w:val="clear" w:color="auto" w:fill="D9D9D9" w:themeFill="background1" w:themeFillShade="D9"/>
            <w:vAlign w:val="center"/>
          </w:tcPr>
          <w:p w14:paraId="463F29E8" w14:textId="77777777" w:rsidR="00965095" w:rsidRDefault="00965095" w:rsidP="009B0962">
            <w:pPr>
              <w:jc w:val="center"/>
            </w:pPr>
          </w:p>
        </w:tc>
        <w:tc>
          <w:tcPr>
            <w:tcW w:w="2375" w:type="dxa"/>
            <w:shd w:val="clear" w:color="auto" w:fill="D9D9D9" w:themeFill="background1" w:themeFillShade="D9"/>
            <w:vAlign w:val="center"/>
          </w:tcPr>
          <w:p w14:paraId="3B7B4B86" w14:textId="77777777" w:rsidR="00965095" w:rsidRDefault="00965095" w:rsidP="009B0962">
            <w:pPr>
              <w:jc w:val="center"/>
            </w:pPr>
          </w:p>
        </w:tc>
      </w:tr>
      <w:tr w:rsidR="008207CE" w14:paraId="163C7CD9" w14:textId="77777777" w:rsidTr="009B0962">
        <w:tc>
          <w:tcPr>
            <w:tcW w:w="5920" w:type="dxa"/>
          </w:tcPr>
          <w:p w14:paraId="6581D01E" w14:textId="77777777" w:rsidR="008207CE" w:rsidRDefault="008207CE" w:rsidP="000C50B0">
            <w:r>
              <w:t>Physically fit, able to lift heavy objects and work standing up for long periods</w:t>
            </w:r>
          </w:p>
        </w:tc>
        <w:tc>
          <w:tcPr>
            <w:tcW w:w="1559" w:type="dxa"/>
            <w:vAlign w:val="center"/>
          </w:tcPr>
          <w:p w14:paraId="34CC6B09" w14:textId="77777777" w:rsidR="008207CE" w:rsidRDefault="008207CE" w:rsidP="009B0962">
            <w:pPr>
              <w:jc w:val="center"/>
            </w:pPr>
            <w:r>
              <w:t>E</w:t>
            </w:r>
          </w:p>
        </w:tc>
        <w:tc>
          <w:tcPr>
            <w:tcW w:w="2375" w:type="dxa"/>
            <w:vAlign w:val="center"/>
          </w:tcPr>
          <w:p w14:paraId="34D29D44" w14:textId="77777777" w:rsidR="008207CE" w:rsidRDefault="008207CE" w:rsidP="009B0962">
            <w:pPr>
              <w:jc w:val="center"/>
            </w:pPr>
            <w:proofErr w:type="gramStart"/>
            <w:r>
              <w:t>A,I</w:t>
            </w:r>
            <w:proofErr w:type="gramEnd"/>
          </w:p>
        </w:tc>
      </w:tr>
      <w:tr w:rsidR="008207CE" w14:paraId="3A0FF5F2" w14:textId="77777777" w:rsidTr="009B0962">
        <w:tc>
          <w:tcPr>
            <w:tcW w:w="5920" w:type="dxa"/>
          </w:tcPr>
          <w:p w14:paraId="5630AD66" w14:textId="77777777" w:rsidR="008207CE" w:rsidRDefault="008207CE" w:rsidP="004B75C7"/>
        </w:tc>
        <w:tc>
          <w:tcPr>
            <w:tcW w:w="1559" w:type="dxa"/>
            <w:vAlign w:val="center"/>
          </w:tcPr>
          <w:p w14:paraId="61829076" w14:textId="77777777" w:rsidR="008207CE" w:rsidRDefault="008207CE" w:rsidP="009B0962">
            <w:pPr>
              <w:jc w:val="center"/>
            </w:pPr>
          </w:p>
        </w:tc>
        <w:tc>
          <w:tcPr>
            <w:tcW w:w="2375" w:type="dxa"/>
            <w:vAlign w:val="center"/>
          </w:tcPr>
          <w:p w14:paraId="2BA226A1" w14:textId="77777777" w:rsidR="008207CE" w:rsidRDefault="008207CE" w:rsidP="009B0962">
            <w:pPr>
              <w:jc w:val="center"/>
            </w:pPr>
          </w:p>
        </w:tc>
      </w:tr>
    </w:tbl>
    <w:p w14:paraId="17AD93B2" w14:textId="77777777" w:rsidR="00A11B94" w:rsidRPr="00A11B94" w:rsidRDefault="00A11B94" w:rsidP="00A11B94"/>
    <w:p w14:paraId="34F05472" w14:textId="77777777" w:rsidR="00A11B94" w:rsidRDefault="00DE7EC0" w:rsidP="00A11B94">
      <w:r>
        <w:rPr>
          <w:b/>
        </w:rPr>
        <w:t>Essential Requirements</w:t>
      </w:r>
      <w:r>
        <w:t xml:space="preserve"> are those without which a candidate would not be able to do the job.</w:t>
      </w:r>
      <w:r w:rsidR="002F5078">
        <w:t xml:space="preserve">  Applicants that fail to demonstrate </w:t>
      </w:r>
      <w:r w:rsidR="00851101">
        <w:t>where required</w:t>
      </w:r>
      <w:r w:rsidR="002F5078">
        <w:t xml:space="preserve"> that they can fulfil ALL of the essential requirements will not be shortlisted.</w:t>
      </w:r>
      <w:r>
        <w:t xml:space="preserve">  </w:t>
      </w:r>
      <w:r w:rsidRPr="00DE7EC0">
        <w:rPr>
          <w:b/>
        </w:rPr>
        <w:t xml:space="preserve">Desirable Requirements </w:t>
      </w:r>
      <w:r>
        <w:t>are those which would be useful for the post-holder to possess and will be considered when more than one applicant meets the essential requirements.</w:t>
      </w:r>
    </w:p>
    <w:p w14:paraId="0DE4B5B7" w14:textId="77777777" w:rsidR="009B0962" w:rsidRDefault="009B0962" w:rsidP="00A11B94"/>
    <w:p w14:paraId="654D696A" w14:textId="77777777" w:rsidR="009B0962" w:rsidRDefault="009B0962" w:rsidP="00A11B94">
      <w:r>
        <w:t>If evidence is required on the application form there will either be a specific section in which to enter the details or you should explain how you meet the requirement in free text at Section 7 of the application.</w:t>
      </w:r>
    </w:p>
    <w:p w14:paraId="66204FF1" w14:textId="77777777" w:rsidR="00672E6E" w:rsidRDefault="00672E6E" w:rsidP="00A11B94"/>
    <w:p w14:paraId="1969E870" w14:textId="77777777" w:rsidR="00672E6E" w:rsidRPr="007C6457" w:rsidRDefault="00672E6E" w:rsidP="00672E6E">
      <w:pPr>
        <w:rPr>
          <w:b/>
        </w:rPr>
      </w:pPr>
      <w:r>
        <w:rPr>
          <w:b/>
        </w:rPr>
        <w:t>This role constitutes Regulated Activity and an enhanced Disclosure and Barring Service disclosure, with a check of the Children Barred List, is required for this position in addition to other pre-employment checks.</w:t>
      </w:r>
    </w:p>
    <w:p w14:paraId="2DBF0D7D" w14:textId="77777777" w:rsidR="00672E6E" w:rsidRDefault="00672E6E" w:rsidP="00A11B94"/>
    <w:p w14:paraId="6B1DEAEA" w14:textId="77777777" w:rsidR="00A526E6" w:rsidRPr="00DE7EC0" w:rsidRDefault="00867EC1" w:rsidP="00A11B94">
      <w:r>
        <w:t>April 201</w:t>
      </w:r>
      <w:r w:rsidR="004A4573">
        <w:t>9</w:t>
      </w:r>
    </w:p>
    <w:sectPr w:rsidR="00A526E6" w:rsidRPr="00DE7EC0" w:rsidSect="00976EB1">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3477" w14:textId="77777777" w:rsidR="008E042A" w:rsidRDefault="008E042A" w:rsidP="00A11B94">
      <w:r>
        <w:separator/>
      </w:r>
    </w:p>
  </w:endnote>
  <w:endnote w:type="continuationSeparator" w:id="0">
    <w:p w14:paraId="2BA23D01" w14:textId="77777777" w:rsidR="008E042A" w:rsidRDefault="008E042A" w:rsidP="00A1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B2CC" w14:textId="77777777" w:rsidR="008E042A" w:rsidRDefault="008E042A" w:rsidP="00A11B94">
      <w:r>
        <w:separator/>
      </w:r>
    </w:p>
  </w:footnote>
  <w:footnote w:type="continuationSeparator" w:id="0">
    <w:p w14:paraId="57EF5224" w14:textId="77777777" w:rsidR="008E042A" w:rsidRDefault="008E042A" w:rsidP="00A1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194A12" w:rsidRDefault="00194A12" w:rsidP="00194A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409"/>
    <w:multiLevelType w:val="hybridMultilevel"/>
    <w:tmpl w:val="D63AE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41302"/>
    <w:multiLevelType w:val="hybridMultilevel"/>
    <w:tmpl w:val="A39C26B0"/>
    <w:lvl w:ilvl="0" w:tplc="5156D89E">
      <w:start w:val="1"/>
      <w:numFmt w:val="decimal"/>
      <w:lvlText w:val="%1."/>
      <w:lvlJc w:val="left"/>
      <w:pPr>
        <w:ind w:left="5400" w:hanging="72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 w15:restartNumberingAfterBreak="0">
    <w:nsid w:val="60206E82"/>
    <w:multiLevelType w:val="hybridMultilevel"/>
    <w:tmpl w:val="AED48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66607"/>
    <w:multiLevelType w:val="hybridMultilevel"/>
    <w:tmpl w:val="766EBC18"/>
    <w:lvl w:ilvl="0" w:tplc="A23EC1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F2286"/>
    <w:multiLevelType w:val="hybridMultilevel"/>
    <w:tmpl w:val="59E4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94"/>
    <w:rsid w:val="00016386"/>
    <w:rsid w:val="0002014D"/>
    <w:rsid w:val="0009349F"/>
    <w:rsid w:val="000B3286"/>
    <w:rsid w:val="000D3528"/>
    <w:rsid w:val="000E7D16"/>
    <w:rsid w:val="0017264D"/>
    <w:rsid w:val="00194A12"/>
    <w:rsid w:val="001A00CD"/>
    <w:rsid w:val="001C28B5"/>
    <w:rsid w:val="002F5078"/>
    <w:rsid w:val="00374697"/>
    <w:rsid w:val="003B22CC"/>
    <w:rsid w:val="003E5D6E"/>
    <w:rsid w:val="003F6C10"/>
    <w:rsid w:val="004A2BBE"/>
    <w:rsid w:val="004A4573"/>
    <w:rsid w:val="004B75C7"/>
    <w:rsid w:val="00556DC6"/>
    <w:rsid w:val="006249E0"/>
    <w:rsid w:val="006718A6"/>
    <w:rsid w:val="00672E6E"/>
    <w:rsid w:val="00693AE3"/>
    <w:rsid w:val="006D3D70"/>
    <w:rsid w:val="008207CE"/>
    <w:rsid w:val="00851101"/>
    <w:rsid w:val="00867EC1"/>
    <w:rsid w:val="008C2C5B"/>
    <w:rsid w:val="008D3253"/>
    <w:rsid w:val="008E042A"/>
    <w:rsid w:val="008F1BA9"/>
    <w:rsid w:val="00965095"/>
    <w:rsid w:val="00973488"/>
    <w:rsid w:val="00976EB1"/>
    <w:rsid w:val="009B0962"/>
    <w:rsid w:val="009B1C40"/>
    <w:rsid w:val="00A11B94"/>
    <w:rsid w:val="00A526E6"/>
    <w:rsid w:val="00A62888"/>
    <w:rsid w:val="00A875C5"/>
    <w:rsid w:val="00A91C13"/>
    <w:rsid w:val="00A9697E"/>
    <w:rsid w:val="00BE27CF"/>
    <w:rsid w:val="00DE7EC0"/>
    <w:rsid w:val="00E03B43"/>
    <w:rsid w:val="00E13202"/>
    <w:rsid w:val="00E25418"/>
    <w:rsid w:val="00E30322"/>
    <w:rsid w:val="00EA0C64"/>
    <w:rsid w:val="00EB7064"/>
    <w:rsid w:val="00ED37DF"/>
    <w:rsid w:val="00F74463"/>
    <w:rsid w:val="00FA2216"/>
    <w:rsid w:val="00FB1135"/>
    <w:rsid w:val="6D3A926C"/>
    <w:rsid w:val="7309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F801"/>
  <w15:docId w15:val="{6A5B0CF9-4CC6-4875-925D-77331D1C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94"/>
    <w:pPr>
      <w:tabs>
        <w:tab w:val="center" w:pos="4513"/>
        <w:tab w:val="right" w:pos="9026"/>
      </w:tabs>
    </w:pPr>
  </w:style>
  <w:style w:type="character" w:customStyle="1" w:styleId="HeaderChar">
    <w:name w:val="Header Char"/>
    <w:basedOn w:val="DefaultParagraphFont"/>
    <w:link w:val="Header"/>
    <w:uiPriority w:val="99"/>
    <w:rsid w:val="00A11B94"/>
  </w:style>
  <w:style w:type="paragraph" w:styleId="Footer">
    <w:name w:val="footer"/>
    <w:basedOn w:val="Normal"/>
    <w:link w:val="FooterChar"/>
    <w:uiPriority w:val="99"/>
    <w:unhideWhenUsed/>
    <w:rsid w:val="00A11B94"/>
    <w:pPr>
      <w:tabs>
        <w:tab w:val="center" w:pos="4513"/>
        <w:tab w:val="right" w:pos="9026"/>
      </w:tabs>
    </w:pPr>
  </w:style>
  <w:style w:type="character" w:customStyle="1" w:styleId="FooterChar">
    <w:name w:val="Footer Char"/>
    <w:basedOn w:val="DefaultParagraphFont"/>
    <w:link w:val="Footer"/>
    <w:uiPriority w:val="99"/>
    <w:rsid w:val="00A11B94"/>
  </w:style>
  <w:style w:type="table" w:styleId="TableGrid">
    <w:name w:val="Table Grid"/>
    <w:basedOn w:val="TableNormal"/>
    <w:uiPriority w:val="59"/>
    <w:rsid w:val="00A1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01"/>
    <w:rPr>
      <w:rFonts w:ascii="Tahoma" w:hAnsi="Tahoma" w:cs="Tahoma"/>
      <w:sz w:val="16"/>
      <w:szCs w:val="16"/>
    </w:rPr>
  </w:style>
  <w:style w:type="character" w:customStyle="1" w:styleId="BalloonTextChar">
    <w:name w:val="Balloon Text Char"/>
    <w:basedOn w:val="DefaultParagraphFont"/>
    <w:link w:val="BalloonText"/>
    <w:uiPriority w:val="99"/>
    <w:semiHidden/>
    <w:rsid w:val="00851101"/>
    <w:rPr>
      <w:rFonts w:ascii="Tahoma" w:hAnsi="Tahoma" w:cs="Tahoma"/>
      <w:sz w:val="16"/>
      <w:szCs w:val="16"/>
    </w:rPr>
  </w:style>
  <w:style w:type="paragraph" w:styleId="ListParagraph">
    <w:name w:val="List Paragraph"/>
    <w:basedOn w:val="Normal"/>
    <w:uiPriority w:val="34"/>
    <w:qFormat/>
    <w:rsid w:val="00BE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A25223E5D4F428B13E579DC86370F" ma:contentTypeVersion="10" ma:contentTypeDescription="Create a new document." ma:contentTypeScope="" ma:versionID="9c30aaada66ff26285ffe5ced768e8ee">
  <xsd:schema xmlns:xsd="http://www.w3.org/2001/XMLSchema" xmlns:xs="http://www.w3.org/2001/XMLSchema" xmlns:p="http://schemas.microsoft.com/office/2006/metadata/properties" xmlns:ns2="259dfa2f-d0fc-4a55-9788-0b282d74fa0c" xmlns:ns3="8b85bac5-b557-4de5-a387-d23d45913d6f" targetNamespace="http://schemas.microsoft.com/office/2006/metadata/properties" ma:root="true" ma:fieldsID="d9267a6d23adf79a54134bf9189cfcf4" ns2:_="" ns3:_="">
    <xsd:import namespace="259dfa2f-d0fc-4a55-9788-0b282d74fa0c"/>
    <xsd:import namespace="8b85bac5-b557-4de5-a387-d23d45913d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dfa2f-d0fc-4a55-9788-0b282d74fa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1EBBE-1D8B-47B7-A6D9-7CDA70F4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dfa2f-d0fc-4a55-9788-0b282d74fa0c"/>
    <ds:schemaRef ds:uri="8b85bac5-b557-4de5-a387-d23d45913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46C25-270B-4C74-8E4E-7C15483A3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43BB-F5D6-42B8-AD59-547DF8117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High School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dunwell.p</dc:creator>
  <cp:lastModifiedBy>Ms J Boulton</cp:lastModifiedBy>
  <cp:revision>2</cp:revision>
  <cp:lastPrinted>2016-08-11T13:35:00Z</cp:lastPrinted>
  <dcterms:created xsi:type="dcterms:W3CDTF">2022-07-19T12:06:00Z</dcterms:created>
  <dcterms:modified xsi:type="dcterms:W3CDTF">2022-07-19T12:06:00Z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0x010100A22A25223E5D4F428B13E579DC86370F</vt:lpwstr>
  </property>
</Properties>
</file>